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875" w:type="dxa"/>
        <w:jc w:val="center"/>
        <w:tblLook w:val="04A0" w:firstRow="1" w:lastRow="0" w:firstColumn="1" w:lastColumn="0" w:noHBand="0" w:noVBand="1"/>
      </w:tblPr>
      <w:tblGrid>
        <w:gridCol w:w="2245"/>
        <w:gridCol w:w="1772"/>
        <w:gridCol w:w="2818"/>
        <w:gridCol w:w="1890"/>
        <w:gridCol w:w="1800"/>
        <w:gridCol w:w="1350"/>
      </w:tblGrid>
      <w:tr w:rsidR="008148CE" w:rsidRPr="007A3E8C" w14:paraId="17EAF188" w14:textId="77777777" w:rsidTr="0098163B">
        <w:trPr>
          <w:trHeight w:val="1189"/>
          <w:jc w:val="center"/>
        </w:trPr>
        <w:tc>
          <w:tcPr>
            <w:tcW w:w="11875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808C437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735C4BE4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36D868D5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d'Ottawa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273A88B9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9BF6C7" w14:textId="77777777" w:rsidR="008148CE" w:rsidRDefault="006F50B0" w:rsidP="00E535D7">
            <w:pPr>
              <w:ind w:right="1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University of Ottawa Heart Institute</w:t>
            </w:r>
            <w:r w:rsidR="008148CE" w:rsidRPr="004575DD">
              <w:rPr>
                <w:b/>
                <w:bCs/>
                <w:sz w:val="26"/>
                <w:szCs w:val="26"/>
              </w:rPr>
              <w:t xml:space="preserve"> Panel</w:t>
            </w:r>
          </w:p>
          <w:p w14:paraId="7956F466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A5E2376" w14:textId="77777777" w:rsidTr="0098163B">
        <w:trPr>
          <w:trHeight w:val="567"/>
          <w:jc w:val="center"/>
        </w:trPr>
        <w:tc>
          <w:tcPr>
            <w:tcW w:w="11875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2B40A747" w14:textId="4168C297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6742A1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2A7C92">
              <w:rPr>
                <w:b/>
                <w:bCs/>
                <w:sz w:val="26"/>
                <w:szCs w:val="26"/>
              </w:rPr>
              <w:t>August</w:t>
            </w:r>
            <w:r w:rsidR="0015617E">
              <w:rPr>
                <w:b/>
                <w:bCs/>
                <w:sz w:val="26"/>
                <w:szCs w:val="26"/>
              </w:rPr>
              <w:t xml:space="preserve"> 1</w:t>
            </w:r>
            <w:r w:rsidR="00E535D7">
              <w:rPr>
                <w:b/>
                <w:bCs/>
                <w:sz w:val="26"/>
                <w:szCs w:val="26"/>
              </w:rPr>
              <w:t xml:space="preserve">, </w:t>
            </w:r>
            <w:r w:rsidR="00752B53">
              <w:rPr>
                <w:b/>
                <w:bCs/>
                <w:sz w:val="26"/>
                <w:szCs w:val="26"/>
              </w:rPr>
              <w:t>20</w:t>
            </w:r>
            <w:r w:rsidR="00543DD3">
              <w:rPr>
                <w:b/>
                <w:bCs/>
                <w:sz w:val="26"/>
                <w:szCs w:val="26"/>
              </w:rPr>
              <w:t>2</w:t>
            </w:r>
            <w:r w:rsidR="00E67382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7A3E8C" w:rsidRPr="007A3E8C" w14:paraId="1FA5839E" w14:textId="77777777" w:rsidTr="0098163B">
        <w:trPr>
          <w:trHeight w:val="907"/>
          <w:jc w:val="center"/>
        </w:trPr>
        <w:tc>
          <w:tcPr>
            <w:tcW w:w="11875" w:type="dxa"/>
            <w:gridSpan w:val="6"/>
            <w:vAlign w:val="center"/>
            <w:hideMark/>
          </w:tcPr>
          <w:p w14:paraId="38834973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535D7" w:rsidRPr="007A3E8C" w14:paraId="3B2CBDEF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2BB6F8C6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25729C7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38EA8270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179AD56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9F9E501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72D31241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6703EFA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2E2707A5" w14:textId="77777777" w:rsidTr="0098163B">
        <w:trPr>
          <w:trHeight w:val="907"/>
          <w:jc w:val="center"/>
        </w:trPr>
        <w:tc>
          <w:tcPr>
            <w:tcW w:w="2245" w:type="dxa"/>
            <w:hideMark/>
          </w:tcPr>
          <w:p w14:paraId="3E7F4DB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CA6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hideMark/>
          </w:tcPr>
          <w:p w14:paraId="1A06B84B" w14:textId="77777777" w:rsidR="00C60F4D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6C3438">
              <w:rPr>
                <w:rFonts w:ascii="Calibri" w:hAnsi="Calibri"/>
                <w:color w:val="000000"/>
              </w:rPr>
              <w:t xml:space="preserve">, </w:t>
            </w:r>
          </w:p>
          <w:p w14:paraId="1EAD11FE" w14:textId="0AB254E9" w:rsidR="006C3438" w:rsidRDefault="006C3438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DE6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hideMark/>
          </w:tcPr>
          <w:p w14:paraId="0F8E8C5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hideMark/>
          </w:tcPr>
          <w:p w14:paraId="6AAA9BC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16BC702" w14:textId="77777777" w:rsidTr="0098163B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A5D236D" w14:textId="79AC83A1" w:rsidR="00E73893" w:rsidRDefault="000F5BA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Hessian</w:t>
            </w:r>
            <w:r w:rsidR="00E61B6B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Renee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4E84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5AFA77B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="003220D1">
              <w:rPr>
                <w:rFonts w:ascii="Calibri" w:hAnsi="Calibri"/>
                <w:color w:val="000000"/>
              </w:rPr>
              <w:t>,</w:t>
            </w:r>
          </w:p>
          <w:p w14:paraId="0D3ABA9B" w14:textId="7709A93E" w:rsidR="003220D1" w:rsidRDefault="003220D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</w:t>
            </w:r>
          </w:p>
          <w:p w14:paraId="6CF10520" w14:textId="418952CB" w:rsidR="003220D1" w:rsidRDefault="00181C5F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Privacy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5E821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5B11102" w14:textId="17559D59" w:rsidR="00E73893" w:rsidRDefault="000F5BA1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34E6482D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0F6279D" w14:textId="77777777" w:rsidTr="0098163B">
        <w:trPr>
          <w:trHeight w:val="907"/>
          <w:jc w:val="center"/>
        </w:trPr>
        <w:tc>
          <w:tcPr>
            <w:tcW w:w="2245" w:type="dxa"/>
            <w:hideMark/>
          </w:tcPr>
          <w:p w14:paraId="1EBE5758" w14:textId="01C376C8" w:rsidR="00AA7F63" w:rsidRDefault="000F5BA1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Nair, Girish</w:t>
            </w:r>
            <w:r>
              <w:rPr>
                <w:rFonts w:ascii="Calibri" w:hAnsi="Calibri"/>
                <w:color w:val="000000"/>
              </w:rPr>
              <w:br/>
              <w:t xml:space="preserve">MBBS, MSc, FRCPC      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869E" w14:textId="024F6918" w:rsidR="00AA7F63" w:rsidRDefault="00AA7F63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20913A96" w14:textId="77777777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7E814B47" w14:textId="42547A81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5F1E0A7D" w14:textId="00988655" w:rsidR="00AA7F63" w:rsidRDefault="00AA7F63" w:rsidP="00AA7F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509D" w14:textId="141B69EF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7B72681B" w14:textId="102C14AD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hideMark/>
          </w:tcPr>
          <w:p w14:paraId="6F10C22D" w14:textId="5FF2F6C9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4BAAE69" w14:textId="77777777" w:rsidTr="0098163B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E5AA833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Gill, Gurinder</w:t>
            </w:r>
            <w:r>
              <w:rPr>
                <w:rFonts w:ascii="Calibri" w:hAnsi="Calibri"/>
                <w:color w:val="000000"/>
              </w:rPr>
              <w:br/>
              <w:t xml:space="preserve">MSc, MBA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F3713C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Perfusionist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015B0FBA" w14:textId="77777777" w:rsidR="003220D1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44BFA4B" w14:textId="691FBB23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CDCD84" w14:textId="37B21038" w:rsidR="00E73893" w:rsidRDefault="000736C5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</w:t>
            </w:r>
            <w:r w:rsidR="007A406F">
              <w:rPr>
                <w:rFonts w:ascii="Calibri" w:hAnsi="Calibri"/>
                <w:color w:val="000000"/>
              </w:rPr>
              <w:t>iliated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1F51F242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25C7956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14:paraId="54BA6169" w14:textId="77777777" w:rsidTr="0098163B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A0A400" w14:textId="77777777" w:rsidR="00893A89" w:rsidRDefault="00893A89" w:rsidP="001C4FED">
            <w:pPr>
              <w:rPr>
                <w:rFonts w:ascii="Calibri" w:hAnsi="Calibri"/>
                <w:color w:val="000000"/>
              </w:rPr>
            </w:pPr>
            <w:bookmarkStart w:id="0" w:name="_Hlk524089760"/>
            <w:r>
              <w:rPr>
                <w:rFonts w:ascii="Calibri" w:hAnsi="Calibri"/>
                <w:color w:val="000000"/>
              </w:rPr>
              <w:t>Chen, Li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394" w14:textId="792D2C59" w:rsidR="00893A89" w:rsidRDefault="00181C5F" w:rsidP="001C4FED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4A525B" w14:textId="2F7203FF" w:rsidR="00893A89" w:rsidRDefault="00893A89" w:rsidP="001C4F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EBD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15FC8C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865010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C765788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C14B6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Moga, Ermina</w:t>
            </w:r>
          </w:p>
          <w:p w14:paraId="2DE2E350" w14:textId="0F438C45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 (Romania),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733E6" w14:textId="2D68FA2D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25249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04CEF578" w14:textId="042B8E5E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BBA43" w14:textId="16016971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5629F" w14:textId="4F36DDDB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755624" w14:textId="06E9F12E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0"/>
      <w:tr w:rsidR="00E535D7" w:rsidRPr="007A3E8C" w14:paraId="23B67201" w14:textId="77777777" w:rsidTr="0098163B">
        <w:trPr>
          <w:trHeight w:val="907"/>
          <w:jc w:val="center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7D345AC2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Evans, Kenneth</w:t>
            </w:r>
            <w:r>
              <w:rPr>
                <w:rFonts w:ascii="Calibri" w:hAnsi="Calibri"/>
                <w:color w:val="000000"/>
              </w:rPr>
              <w:br/>
              <w:t xml:space="preserve">LLB, </w:t>
            </w:r>
            <w:proofErr w:type="spellStart"/>
            <w:r>
              <w:rPr>
                <w:rFonts w:ascii="Calibri" w:hAnsi="Calibri"/>
                <w:color w:val="000000"/>
              </w:rPr>
              <w:t>BEd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BSc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C726" w14:textId="77777777" w:rsidR="007153E5" w:rsidRDefault="00CB6792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hideMark/>
          </w:tcPr>
          <w:p w14:paraId="5306F49D" w14:textId="77777777" w:rsidR="007153E5" w:rsidRDefault="006112AA" w:rsidP="00611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  <w:r w:rsidR="004D20B0">
              <w:rPr>
                <w:rFonts w:ascii="Calibri" w:hAnsi="Calibri"/>
                <w:color w:val="000000"/>
              </w:rPr>
              <w:t xml:space="preserve">, Knowledgeable in </w:t>
            </w:r>
            <w:r>
              <w:rPr>
                <w:rFonts w:ascii="Calibri" w:hAnsi="Calibri"/>
                <w:color w:val="000000"/>
              </w:rPr>
              <w:t>Privacy</w:t>
            </w:r>
            <w:r w:rsidR="004D20B0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15E2" w14:textId="77777777" w:rsidR="007153E5" w:rsidRDefault="004D20B0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</w:t>
            </w:r>
            <w:r w:rsidR="007153E5">
              <w:rPr>
                <w:rFonts w:ascii="Calibri" w:hAnsi="Calibri"/>
                <w:color w:val="000000"/>
              </w:rPr>
              <w:t>ated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3ECB59B1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14:paraId="1A3CA5EF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AE8D71B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406256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Chawla, Raj</w:t>
            </w:r>
            <w:r>
              <w:rPr>
                <w:rFonts w:ascii="Calibri" w:hAnsi="Calibri"/>
                <w:color w:val="000000"/>
              </w:rPr>
              <w:br/>
              <w:t>MA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94C25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 and Statistics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BAE52F" w14:textId="53141E48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F70954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2D9968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6305F9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71CAD" w:rsidRPr="003220D1" w14:paraId="0E11C8B6" w14:textId="77777777" w:rsidTr="00E85F84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auto"/>
          </w:tcPr>
          <w:p w14:paraId="00D21A90" w14:textId="77777777" w:rsidR="002F1A2B" w:rsidRPr="002F1A2B" w:rsidRDefault="002F1A2B" w:rsidP="002F1A2B">
            <w:pPr>
              <w:rPr>
                <w:rFonts w:ascii="Calibri" w:eastAsia="Times New Roman" w:hAnsi="Calibri" w:cs="Calibri"/>
              </w:rPr>
            </w:pPr>
            <w:proofErr w:type="spellStart"/>
            <w:r w:rsidRPr="002F1A2B">
              <w:rPr>
                <w:rFonts w:ascii="Calibri" w:eastAsia="Times New Roman" w:hAnsi="Calibri" w:cs="Calibri"/>
              </w:rPr>
              <w:lastRenderedPageBreak/>
              <w:t>Parons-Nicota</w:t>
            </w:r>
            <w:proofErr w:type="spellEnd"/>
            <w:r w:rsidRPr="002F1A2B">
              <w:rPr>
                <w:rFonts w:ascii="Calibri" w:eastAsia="Times New Roman" w:hAnsi="Calibri" w:cs="Calibri"/>
              </w:rPr>
              <w:t>, Joy</w:t>
            </w:r>
          </w:p>
          <w:p w14:paraId="07162552" w14:textId="1751C1A9" w:rsidR="00171CAD" w:rsidRPr="00E535D7" w:rsidRDefault="002F1A2B" w:rsidP="002F1A2B">
            <w:pPr>
              <w:rPr>
                <w:rFonts w:ascii="Calibri" w:eastAsia="Times New Roman" w:hAnsi="Calibri" w:cs="Calibri"/>
              </w:rPr>
            </w:pPr>
            <w:r w:rsidRPr="002F1A2B">
              <w:rPr>
                <w:rFonts w:ascii="Calibri" w:eastAsia="Times New Roman" w:hAnsi="Calibri" w:cs="Calibri"/>
              </w:rPr>
              <w:t xml:space="preserve">Nurse Practitioner, RN (EC), NP-PHC, </w:t>
            </w:r>
            <w:proofErr w:type="spellStart"/>
            <w:r w:rsidRPr="002F1A2B">
              <w:rPr>
                <w:rFonts w:ascii="Calibri" w:eastAsia="Times New Roman" w:hAnsi="Calibri" w:cs="Calibri"/>
              </w:rPr>
              <w:t>MScN</w:t>
            </w:r>
            <w:proofErr w:type="spellEnd"/>
          </w:p>
        </w:tc>
        <w:tc>
          <w:tcPr>
            <w:tcW w:w="1772" w:type="dxa"/>
            <w:shd w:val="clear" w:color="auto" w:fill="auto"/>
          </w:tcPr>
          <w:p w14:paraId="77A2760E" w14:textId="0B021862" w:rsidR="00171CAD" w:rsidRPr="00E535D7" w:rsidRDefault="002F1A2B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Community</w:t>
            </w:r>
          </w:p>
        </w:tc>
        <w:tc>
          <w:tcPr>
            <w:tcW w:w="2818" w:type="dxa"/>
            <w:shd w:val="clear" w:color="auto" w:fill="auto"/>
          </w:tcPr>
          <w:p w14:paraId="2E97EAED" w14:textId="249F4A41" w:rsidR="00171CAD" w:rsidRPr="00E535D7" w:rsidRDefault="002F1A2B" w:rsidP="003220D1">
            <w:pPr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Community, Non-Scientific</w:t>
            </w:r>
          </w:p>
        </w:tc>
        <w:tc>
          <w:tcPr>
            <w:tcW w:w="1890" w:type="dxa"/>
            <w:shd w:val="clear" w:color="auto" w:fill="auto"/>
          </w:tcPr>
          <w:p w14:paraId="151C590C" w14:textId="2F893941" w:rsidR="00171CAD" w:rsidRPr="00E535D7" w:rsidRDefault="002F1A2B" w:rsidP="003220D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7B90D7C1" w14:textId="3E66378C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</w:tcPr>
          <w:p w14:paraId="7EB2025E" w14:textId="5557F171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 w:rsidRPr="00E535D7">
              <w:rPr>
                <w:rFonts w:ascii="Calibri" w:hAnsi="Calibri"/>
                <w:color w:val="000000"/>
              </w:rPr>
              <w:t>Yes</w:t>
            </w:r>
          </w:p>
        </w:tc>
      </w:tr>
      <w:tr w:rsidR="003220D1" w:rsidRPr="007A3E8C" w14:paraId="491361E2" w14:textId="77777777" w:rsidTr="0098163B">
        <w:trPr>
          <w:trHeight w:val="809"/>
          <w:jc w:val="center"/>
        </w:trPr>
        <w:tc>
          <w:tcPr>
            <w:tcW w:w="11875" w:type="dxa"/>
            <w:gridSpan w:val="6"/>
            <w:vAlign w:val="center"/>
          </w:tcPr>
          <w:p w14:paraId="1F603664" w14:textId="77777777" w:rsidR="003220D1" w:rsidRPr="00FF3D2B" w:rsidRDefault="003220D1" w:rsidP="003220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535D7" w:rsidRPr="007A3E8C" w14:paraId="093FE8BB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079F06DA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7AD6944F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1504A6F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6E862CC4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C704FA5" w14:textId="77777777" w:rsidR="003220D1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BAC2AE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46F6E870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3536CBB3" w14:textId="77777777" w:rsidTr="0098163B">
        <w:trPr>
          <w:trHeight w:val="998"/>
          <w:jc w:val="center"/>
        </w:trPr>
        <w:tc>
          <w:tcPr>
            <w:tcW w:w="2245" w:type="dxa"/>
            <w:hideMark/>
          </w:tcPr>
          <w:p w14:paraId="73D011D1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C0E9C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6E7F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18" w:type="dxa"/>
            <w:hideMark/>
          </w:tcPr>
          <w:p w14:paraId="45C3C372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C6E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31355C1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hideMark/>
          </w:tcPr>
          <w:p w14:paraId="671BEBED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46CBCEF2" w14:textId="77777777" w:rsidTr="0098163B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2315B63" w14:textId="666C448F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Sarazin, Francine</w:t>
            </w:r>
            <w:r>
              <w:rPr>
                <w:rFonts w:ascii="Calibri" w:hAnsi="Calibri"/>
              </w:rPr>
              <w:br/>
              <w:t>PhD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8B91C7" w14:textId="77777777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Neuropsychology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2764243C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CEDA54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659A9BC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77565A1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041ED36" w14:textId="77777777" w:rsidTr="0098163B">
        <w:trPr>
          <w:trHeight w:val="863"/>
          <w:jc w:val="center"/>
        </w:trPr>
        <w:tc>
          <w:tcPr>
            <w:tcW w:w="2245" w:type="dxa"/>
            <w:hideMark/>
          </w:tcPr>
          <w:p w14:paraId="03A74450" w14:textId="77777777" w:rsidR="00AD7875" w:rsidRDefault="00AD7875" w:rsidP="003220D1">
            <w:pPr>
              <w:rPr>
                <w:rFonts w:ascii="Calibri" w:hAnsi="Calibri"/>
                <w:color w:val="000000"/>
              </w:rPr>
            </w:pPr>
            <w:r w:rsidRPr="00AD7875">
              <w:rPr>
                <w:rFonts w:ascii="Calibri" w:hAnsi="Calibri"/>
                <w:color w:val="000000"/>
              </w:rPr>
              <w:t xml:space="preserve">Chan, Kwan </w:t>
            </w:r>
          </w:p>
          <w:p w14:paraId="13CEED9D" w14:textId="570F5E73" w:rsidR="003220D1" w:rsidRDefault="00AD7875" w:rsidP="003220D1">
            <w:pPr>
              <w:rPr>
                <w:rFonts w:ascii="Calibri" w:hAnsi="Calibri"/>
                <w:color w:val="000000"/>
              </w:rPr>
            </w:pPr>
            <w:r w:rsidRPr="00AD7875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4F65" w14:textId="0250AE04" w:rsidR="003220D1" w:rsidRDefault="00947B5C" w:rsidP="003220D1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5E90D57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58D96DB" w14:textId="2AA4D996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7CB8815F" w14:textId="6D6489AB" w:rsidR="003220D1" w:rsidRDefault="003220D1" w:rsidP="003220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15B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6176FA28" w14:textId="2C7307D4" w:rsidR="003220D1" w:rsidRDefault="00413200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hideMark/>
          </w:tcPr>
          <w:p w14:paraId="2C67AC18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F0145" w:rsidRPr="007A3E8C" w14:paraId="356806B0" w14:textId="77777777" w:rsidTr="002A7C92">
        <w:trPr>
          <w:trHeight w:val="863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6DDF7571" w14:textId="5C3E2D3E" w:rsidR="009F0145" w:rsidRPr="00AD7875" w:rsidRDefault="00947B5C" w:rsidP="003220D1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 xml:space="preserve">Chong, </w:t>
            </w:r>
            <w:proofErr w:type="spellStart"/>
            <w:r w:rsidRPr="00947B5C">
              <w:rPr>
                <w:rFonts w:ascii="Calibri" w:hAnsi="Calibri"/>
                <w:color w:val="000000"/>
              </w:rPr>
              <w:t>Aun</w:t>
            </w:r>
            <w:proofErr w:type="spellEnd"/>
            <w:r w:rsidRPr="00947B5C">
              <w:rPr>
                <w:rFonts w:ascii="Calibri" w:hAnsi="Calibri"/>
                <w:color w:val="000000"/>
              </w:rPr>
              <w:t xml:space="preserve"> Yeong                                      </w:t>
            </w:r>
            <w:proofErr w:type="gramStart"/>
            <w:r w:rsidRPr="00947B5C">
              <w:rPr>
                <w:rFonts w:ascii="Calibri" w:hAnsi="Calibri"/>
                <w:color w:val="000000"/>
              </w:rPr>
              <w:t>BSc(</w:t>
            </w:r>
            <w:proofErr w:type="gramEnd"/>
            <w:r w:rsidRPr="00947B5C">
              <w:rPr>
                <w:rFonts w:ascii="Calibri" w:hAnsi="Calibri"/>
                <w:color w:val="000000"/>
              </w:rPr>
              <w:t>Med), MBBS(Hons1), MRCP(UK),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A95CEC" w14:textId="70531C55" w:rsidR="009F0145" w:rsidRDefault="00413200" w:rsidP="003220D1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5ED92B15" w14:textId="77777777" w:rsidR="00413200" w:rsidRDefault="00413200" w:rsidP="004132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4C56BD43" w14:textId="77777777" w:rsidR="00413200" w:rsidRDefault="00413200" w:rsidP="004132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6C5EA0B9" w14:textId="77777777" w:rsidR="009F0145" w:rsidRDefault="009F0145" w:rsidP="003220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48D4FE" w14:textId="600982DB" w:rsidR="009F0145" w:rsidRDefault="00413200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561FCA72" w14:textId="2D7AA0BC" w:rsidR="009F0145" w:rsidRDefault="00413200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1CA65DC5" w14:textId="3510F57F" w:rsidR="009F0145" w:rsidRDefault="002A7C92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F0145" w:rsidRPr="007A3E8C" w14:paraId="60D33F2F" w14:textId="77777777" w:rsidTr="0098163B">
        <w:trPr>
          <w:trHeight w:val="863"/>
          <w:jc w:val="center"/>
        </w:trPr>
        <w:tc>
          <w:tcPr>
            <w:tcW w:w="2245" w:type="dxa"/>
          </w:tcPr>
          <w:p w14:paraId="05D8C0CB" w14:textId="268D2DE4" w:rsidR="009F0145" w:rsidRPr="00AD7875" w:rsidRDefault="002A7C92" w:rsidP="003220D1">
            <w:pPr>
              <w:rPr>
                <w:rFonts w:ascii="Calibri" w:hAnsi="Calibri"/>
                <w:color w:val="000000"/>
              </w:rPr>
            </w:pPr>
            <w:proofErr w:type="spellStart"/>
            <w:r w:rsidRPr="002A7C92">
              <w:rPr>
                <w:rFonts w:ascii="Calibri" w:hAnsi="Calibri"/>
                <w:color w:val="000000"/>
              </w:rPr>
              <w:t>Chih</w:t>
            </w:r>
            <w:proofErr w:type="spellEnd"/>
            <w:r w:rsidRPr="002A7C92">
              <w:rPr>
                <w:rFonts w:ascii="Calibri" w:hAnsi="Calibri"/>
                <w:color w:val="000000"/>
              </w:rPr>
              <w:t>, Sharon                       MBBS, PhD, FRACP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D089" w14:textId="58C272AA" w:rsidR="009F0145" w:rsidRDefault="002A7C92" w:rsidP="003220D1">
            <w:pPr>
              <w:rPr>
                <w:rFonts w:ascii="Calibri" w:hAnsi="Calibri"/>
                <w:color w:val="000000"/>
              </w:rPr>
            </w:pPr>
            <w:r w:rsidRPr="002A7C92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</w:tcPr>
          <w:p w14:paraId="65664639" w14:textId="77777777" w:rsidR="002A7C92" w:rsidRDefault="002A7C92" w:rsidP="002A7C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FA0DE63" w14:textId="77777777" w:rsidR="002A7C92" w:rsidRDefault="002A7C92" w:rsidP="002A7C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3B14F8BA" w14:textId="06809CA2" w:rsidR="002A7C92" w:rsidRPr="002A7C92" w:rsidRDefault="002A7C92" w:rsidP="002A7C9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D30F" w14:textId="67EDEBC4" w:rsidR="009F0145" w:rsidRDefault="00413200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</w:tcPr>
          <w:p w14:paraId="6B2BB7F8" w14:textId="36B5D19B" w:rsidR="009F0145" w:rsidRDefault="002A7C92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</w:tcPr>
          <w:p w14:paraId="073D96EA" w14:textId="458C1DBA" w:rsidR="009F0145" w:rsidRDefault="002A7C92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E855494" w14:textId="77777777" w:rsidTr="0098163B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7D24FBE0" w14:textId="5E66430D" w:rsidR="000F5BA1" w:rsidRDefault="000F5BA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So, Derek</w:t>
            </w:r>
            <w:r>
              <w:rPr>
                <w:rFonts w:ascii="Calibri" w:hAnsi="Calibri"/>
                <w:color w:val="000000"/>
              </w:rPr>
              <w:br/>
              <w:t>MD, FRCPC, MSc</w:t>
            </w:r>
          </w:p>
          <w:p w14:paraId="14A37904" w14:textId="77777777" w:rsidR="003220D1" w:rsidRPr="000F5BA1" w:rsidRDefault="003220D1" w:rsidP="000F5BA1">
            <w:pPr>
              <w:ind w:firstLine="720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FAAB4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4C7A78C7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35A46547" w14:textId="35741B9F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CE1CD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4368D2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7BD2BC0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3114A96" w14:textId="77777777" w:rsidTr="0098163B">
        <w:trPr>
          <w:trHeight w:val="881"/>
          <w:jc w:val="center"/>
        </w:trPr>
        <w:tc>
          <w:tcPr>
            <w:tcW w:w="2245" w:type="dxa"/>
            <w:hideMark/>
          </w:tcPr>
          <w:p w14:paraId="3C0A9665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Microys, Sherissa </w:t>
            </w:r>
            <w:r>
              <w:rPr>
                <w:rFonts w:ascii="Calibri" w:hAnsi="Calibri"/>
                <w:color w:val="000000"/>
              </w:rPr>
              <w:br/>
              <w:t>BMedSci, 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785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Critical Care</w:t>
            </w:r>
          </w:p>
        </w:tc>
        <w:tc>
          <w:tcPr>
            <w:tcW w:w="2818" w:type="dxa"/>
            <w:hideMark/>
          </w:tcPr>
          <w:p w14:paraId="7A6E28D3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2AE6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6677AA5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hideMark/>
          </w:tcPr>
          <w:p w14:paraId="17CDF3D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26B7042A" w14:textId="77777777" w:rsidTr="00D56BF4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247E51" w14:textId="77777777" w:rsidR="002D1C41" w:rsidRP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 xml:space="preserve">Terada, </w:t>
            </w:r>
            <w:proofErr w:type="spellStart"/>
            <w:r w:rsidRPr="002D1C41">
              <w:rPr>
                <w:rFonts w:ascii="Calibri" w:hAnsi="Calibri"/>
                <w:color w:val="000000"/>
              </w:rPr>
              <w:t>Tasuku</w:t>
            </w:r>
            <w:proofErr w:type="spellEnd"/>
          </w:p>
          <w:p w14:paraId="26A62DE6" w14:textId="500EC86F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>BSc, MSc, PhD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3B9783" w14:textId="6E946995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3056F5" w14:textId="4EA3768F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84AABA" w14:textId="7008287C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968479" w14:textId="379A8BD4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650D2C" w14:textId="75BD3EB0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1E1E2EC8" w14:textId="77777777" w:rsidTr="00D56BF4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9152DB" w14:textId="77777777" w:rsidR="00A04DBA" w:rsidRPr="00A04DBA" w:rsidRDefault="00A04DBA" w:rsidP="00A04DBA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t>Reed, Jennifer</w:t>
            </w:r>
          </w:p>
          <w:p w14:paraId="19CC8C28" w14:textId="40249385" w:rsidR="002D1C41" w:rsidRDefault="00A04DBA" w:rsidP="00A04DBA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t xml:space="preserve">BPHE, BA, MEd CS, PhD, </w:t>
            </w:r>
            <w:proofErr w:type="spellStart"/>
            <w:r w:rsidRPr="00A04DBA">
              <w:rPr>
                <w:rFonts w:ascii="Calibri" w:hAnsi="Calibri"/>
                <w:color w:val="000000"/>
              </w:rPr>
              <w:t>RKin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9A53C" w14:textId="04F2B384" w:rsidR="002D1C41" w:rsidRDefault="00A04DBA" w:rsidP="002D1C41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B4DAAC" w14:textId="0F510BB8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5EFC4" w14:textId="5DC19276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3C3900" w14:textId="63BF6034" w:rsidR="002D1C41" w:rsidRDefault="00A04DBA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638625" w14:textId="70B0C15F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2ACDC05A" w14:textId="77777777" w:rsidTr="00DF421D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6839ECD" w14:textId="77777777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Bernick, Jordan</w:t>
            </w:r>
          </w:p>
          <w:p w14:paraId="67462B83" w14:textId="32702006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001E07" w14:textId="3B8BAD9C" w:rsidR="0098163B" w:rsidRDefault="0098163B" w:rsidP="0098163B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18CB96D" w14:textId="48F069C8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25DFE" w14:textId="6D751C91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CCB97C" w14:textId="65C57CFD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7F48636" w14:textId="40011515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223C0DB7" w14:textId="77777777" w:rsidTr="00DF421D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7DDCCFF8" w14:textId="09A6FBCF" w:rsidR="0098163B" w:rsidRDefault="0098163B" w:rsidP="0098163B">
            <w:pPr>
              <w:rPr>
                <w:rFonts w:ascii="Calibri" w:hAnsi="Calibri"/>
                <w:color w:val="000000"/>
              </w:rPr>
            </w:pPr>
            <w:proofErr w:type="spellStart"/>
            <w:r w:rsidRPr="007A406F">
              <w:rPr>
                <w:rFonts w:ascii="Calibri" w:hAnsi="Calibri"/>
                <w:color w:val="000000"/>
              </w:rPr>
              <w:lastRenderedPageBreak/>
              <w:t>Brautigam</w:t>
            </w:r>
            <w:proofErr w:type="spellEnd"/>
            <w:r w:rsidRPr="007A406F">
              <w:rPr>
                <w:rFonts w:ascii="Calibri" w:hAnsi="Calibri"/>
                <w:color w:val="000000"/>
              </w:rPr>
              <w:t xml:space="preserve">, Aaron                               </w:t>
            </w:r>
            <w:proofErr w:type="spellStart"/>
            <w:r w:rsidRPr="007A406F">
              <w:rPr>
                <w:rFonts w:ascii="Calibri" w:hAnsi="Calibri"/>
                <w:color w:val="000000"/>
              </w:rPr>
              <w:t>BHSc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34818" w14:textId="1A8E6952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7E6FEC77" w14:textId="77777777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39182E2" w14:textId="26CF88D1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6DA7C" w14:textId="305C1E9A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FFFFFF" w:themeFill="background1"/>
            <w:hideMark/>
          </w:tcPr>
          <w:p w14:paraId="4F08C4B3" w14:textId="266D0AE4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FFFFFF" w:themeFill="background1"/>
            <w:hideMark/>
          </w:tcPr>
          <w:p w14:paraId="1E6EF865" w14:textId="130C16C2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1DE5EB2C" w14:textId="77777777" w:rsidTr="00DF421D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E6E2D8" w14:textId="51D1DC9A" w:rsidR="0098163B" w:rsidRPr="006742A1" w:rsidRDefault="0098163B" w:rsidP="0098163B">
            <w:pPr>
              <w:rPr>
                <w:rFonts w:ascii="Calibri" w:hAnsi="Calibri"/>
              </w:rPr>
            </w:pPr>
            <w:r w:rsidRPr="005745E7">
              <w:rPr>
                <w:rFonts w:ascii="Calibri" w:hAnsi="Calibri"/>
                <w:color w:val="000000"/>
              </w:rPr>
              <w:t>Jancar, Sonya RN BScN, M (HLM), CRA,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996F9B" w14:textId="20BCA17B" w:rsidR="0098163B" w:rsidRPr="006742A1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Clinical Research Manager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A6FD0B" w14:textId="77777777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15B5FF5" w14:textId="34465E0C" w:rsidR="0098163B" w:rsidRPr="006742A1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7CFAE3" w14:textId="3A914AA4" w:rsidR="0098163B" w:rsidRPr="006742A1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AB1E235" w14:textId="7D44DA45" w:rsidR="0098163B" w:rsidRPr="006742A1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253FDBF4" w14:textId="3F65EED9" w:rsidR="0098163B" w:rsidRPr="006742A1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195B9E0D" w14:textId="77777777" w:rsidTr="00DF421D">
        <w:trPr>
          <w:trHeight w:val="81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7EBA37" w14:textId="77777777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Anika Clark</w:t>
            </w:r>
            <w:r>
              <w:rPr>
                <w:rFonts w:ascii="Calibri" w:hAnsi="Calibri"/>
                <w:color w:val="000000"/>
              </w:rPr>
              <w:br/>
              <w:t>LLB, BA</w:t>
            </w:r>
          </w:p>
          <w:p w14:paraId="5652E3DF" w14:textId="4488D5CC" w:rsidR="0098163B" w:rsidRPr="00C91482" w:rsidRDefault="0098163B" w:rsidP="0098163B">
            <w:pPr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CCA16" w14:textId="1E3C7601" w:rsidR="0098163B" w:rsidRPr="00C91482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E1934C" w14:textId="431D13D6" w:rsidR="0098163B" w:rsidRPr="00C91482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C9443" w14:textId="7AB5D55C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FFFFFF" w:themeFill="background1"/>
          </w:tcPr>
          <w:p w14:paraId="2130BD63" w14:textId="6D7947F0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FFFFFF" w:themeFill="background1"/>
          </w:tcPr>
          <w:p w14:paraId="65DE39C8" w14:textId="36DFEBE7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58352F25" w14:textId="77777777" w:rsidTr="000847CD">
        <w:trPr>
          <w:trHeight w:val="818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4AE00DC8" w14:textId="3F4FE574" w:rsidR="0098163B" w:rsidRPr="00C91482" w:rsidRDefault="0098163B" w:rsidP="0098163B">
            <w:pPr>
              <w:rPr>
                <w:rFonts w:ascii="Calibri" w:hAnsi="Calibri"/>
              </w:rPr>
            </w:pPr>
            <w:r w:rsidRPr="002D1C41">
              <w:rPr>
                <w:rFonts w:ascii="Calibri" w:hAnsi="Calibri"/>
                <w:color w:val="000000"/>
              </w:rPr>
              <w:t xml:space="preserve">Hall, Madeline                        BA, JD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7D8368" w14:textId="008A760A" w:rsidR="0098163B" w:rsidRPr="00C91482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3A26E6C7" w14:textId="38DFC505" w:rsidR="0098163B" w:rsidRPr="00C91482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702A67" w14:textId="4B315DBA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4717572F" w14:textId="65C5656A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65786E87" w14:textId="39612596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1321D6F4" w14:textId="77777777" w:rsidTr="000847CD">
        <w:trPr>
          <w:trHeight w:val="818"/>
          <w:jc w:val="center"/>
        </w:trPr>
        <w:tc>
          <w:tcPr>
            <w:tcW w:w="2245" w:type="dxa"/>
            <w:shd w:val="clear" w:color="auto" w:fill="FFFFFF" w:themeFill="background1"/>
          </w:tcPr>
          <w:p w14:paraId="5EEBCD92" w14:textId="77777777" w:rsidR="0098163B" w:rsidRPr="00C91482" w:rsidRDefault="0098163B" w:rsidP="0098163B">
            <w:pPr>
              <w:rPr>
                <w:rFonts w:ascii="Calibri" w:hAnsi="Calibri"/>
              </w:rPr>
            </w:pPr>
            <w:proofErr w:type="spellStart"/>
            <w:r w:rsidRPr="00C91482">
              <w:rPr>
                <w:rFonts w:ascii="Calibri" w:hAnsi="Calibri"/>
              </w:rPr>
              <w:t>Pinnameneni</w:t>
            </w:r>
            <w:proofErr w:type="spellEnd"/>
            <w:r w:rsidRPr="00C91482">
              <w:rPr>
                <w:rFonts w:ascii="Calibri" w:hAnsi="Calibri"/>
              </w:rPr>
              <w:t>, Anu</w:t>
            </w:r>
          </w:p>
          <w:p w14:paraId="56EA7B7B" w14:textId="173A5154" w:rsidR="0098163B" w:rsidRPr="00C91482" w:rsidRDefault="0098163B" w:rsidP="0098163B">
            <w:pPr>
              <w:rPr>
                <w:rFonts w:ascii="Calibri" w:hAnsi="Calibri"/>
              </w:rPr>
            </w:pPr>
            <w:proofErr w:type="spellStart"/>
            <w:r w:rsidRPr="00C91482">
              <w:rPr>
                <w:rFonts w:ascii="Calibri" w:hAnsi="Calibri"/>
              </w:rPr>
              <w:t>BCom</w:t>
            </w:r>
            <w:proofErr w:type="spellEnd"/>
            <w:r w:rsidRPr="00C91482">
              <w:rPr>
                <w:rFonts w:ascii="Calibri" w:hAnsi="Calibri"/>
              </w:rPr>
              <w:t>, PMP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FFFD6" w14:textId="334EBD96" w:rsidR="0098163B" w:rsidRPr="00C91482" w:rsidRDefault="0098163B" w:rsidP="0098163B">
            <w:pPr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Community</w:t>
            </w:r>
          </w:p>
        </w:tc>
        <w:tc>
          <w:tcPr>
            <w:tcW w:w="2818" w:type="dxa"/>
            <w:shd w:val="clear" w:color="auto" w:fill="FFFFFF" w:themeFill="background1"/>
          </w:tcPr>
          <w:p w14:paraId="3B56B2FF" w14:textId="6ECBF490" w:rsidR="0098163B" w:rsidRPr="00C91482" w:rsidRDefault="0098163B" w:rsidP="0098163B">
            <w:pPr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DBD07" w14:textId="217226AF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Non-Affiliated</w:t>
            </w:r>
          </w:p>
        </w:tc>
        <w:tc>
          <w:tcPr>
            <w:tcW w:w="1800" w:type="dxa"/>
            <w:shd w:val="clear" w:color="auto" w:fill="FFFFFF" w:themeFill="background1"/>
          </w:tcPr>
          <w:p w14:paraId="77E96798" w14:textId="3342D07B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F</w:t>
            </w:r>
          </w:p>
        </w:tc>
        <w:tc>
          <w:tcPr>
            <w:tcW w:w="1350" w:type="dxa"/>
            <w:shd w:val="clear" w:color="auto" w:fill="FFFFFF" w:themeFill="background1"/>
          </w:tcPr>
          <w:p w14:paraId="503818F2" w14:textId="2544CE69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Yes</w:t>
            </w:r>
          </w:p>
        </w:tc>
      </w:tr>
      <w:tr w:rsidR="00766261" w:rsidRPr="007A3E8C" w14:paraId="180AFD10" w14:textId="77777777" w:rsidTr="000847CD">
        <w:trPr>
          <w:trHeight w:val="818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456D5913" w14:textId="677F6A5E" w:rsidR="00766261" w:rsidRPr="00C91482" w:rsidRDefault="00766261" w:rsidP="0076626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Stuart, Stephen</w:t>
            </w:r>
          </w:p>
          <w:p w14:paraId="34D2374A" w14:textId="7CA65005" w:rsidR="00766261" w:rsidRPr="00766261" w:rsidRDefault="002147C7" w:rsidP="00766261">
            <w:pPr>
              <w:rPr>
                <w:rFonts w:ascii="Calibri" w:hAnsi="Calibri"/>
              </w:rPr>
            </w:pPr>
            <w:proofErr w:type="spellStart"/>
            <w:proofErr w:type="gramStart"/>
            <w:r w:rsidRPr="002147C7">
              <w:rPr>
                <w:rFonts w:ascii="Calibri" w:hAnsi="Calibri"/>
              </w:rPr>
              <w:t>Ph.D</w:t>
            </w:r>
            <w:proofErr w:type="spellEnd"/>
            <w:proofErr w:type="gram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9FEDD1" w14:textId="3499C2F6" w:rsidR="00766261" w:rsidRPr="00C91482" w:rsidRDefault="002147C7" w:rsidP="0076626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Community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35736642" w14:textId="02BC21EE" w:rsidR="00766261" w:rsidRPr="00C91482" w:rsidRDefault="002147C7" w:rsidP="00766261">
            <w:pPr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26CB38" w14:textId="327C23A8" w:rsidR="00766261" w:rsidRPr="00C91482" w:rsidRDefault="00131B1B" w:rsidP="007662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164EE3A3" w14:textId="5F70B4E1" w:rsidR="00766261" w:rsidRPr="00C91482" w:rsidRDefault="00131B1B" w:rsidP="007662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6B7F91D8" w14:textId="2EBE90A1" w:rsidR="00766261" w:rsidRPr="00C91482" w:rsidRDefault="00131B1B" w:rsidP="007662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Yes</w:t>
            </w:r>
            <w:bookmarkStart w:id="1" w:name="_GoBack"/>
            <w:bookmarkEnd w:id="1"/>
          </w:p>
        </w:tc>
      </w:tr>
      <w:tr w:rsidR="00766261" w:rsidRPr="007A3E8C" w14:paraId="3BBA3E12" w14:textId="77777777" w:rsidTr="0098163B">
        <w:trPr>
          <w:trHeight w:val="881"/>
          <w:jc w:val="center"/>
        </w:trPr>
        <w:tc>
          <w:tcPr>
            <w:tcW w:w="11875" w:type="dxa"/>
            <w:gridSpan w:val="6"/>
            <w:vAlign w:val="center"/>
          </w:tcPr>
          <w:p w14:paraId="6292FB29" w14:textId="394BD150" w:rsidR="00766261" w:rsidRPr="00FF3D2B" w:rsidRDefault="00766261" w:rsidP="00766261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766261" w:rsidRPr="007A3E8C" w14:paraId="46961A7E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72EBFAC6" w14:textId="77777777" w:rsidR="00766261" w:rsidRPr="007A3E8C" w:rsidRDefault="00766261" w:rsidP="0076626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2006DA5" w14:textId="77777777" w:rsidR="00766261" w:rsidRPr="007A3E8C" w:rsidRDefault="00766261" w:rsidP="0076626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457B4C8D" w14:textId="77777777" w:rsidR="00766261" w:rsidRPr="007A3E8C" w:rsidRDefault="00766261" w:rsidP="0076626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26348F7F" w14:textId="77777777" w:rsidR="00766261" w:rsidRPr="007A3E8C" w:rsidRDefault="00766261" w:rsidP="0076626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4971BF8C" w14:textId="77777777" w:rsidR="00766261" w:rsidRDefault="00766261" w:rsidP="0076626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BCE317B" w14:textId="77777777" w:rsidR="00766261" w:rsidRPr="007A3E8C" w:rsidRDefault="00766261" w:rsidP="0076626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04D0A6F" w14:textId="77777777" w:rsidR="00766261" w:rsidRPr="007A3E8C" w:rsidRDefault="00766261" w:rsidP="0076626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766261" w:rsidRPr="007A3E8C" w14:paraId="6AE86F9A" w14:textId="77777777" w:rsidTr="0098163B">
        <w:trPr>
          <w:trHeight w:val="809"/>
          <w:jc w:val="center"/>
        </w:trPr>
        <w:tc>
          <w:tcPr>
            <w:tcW w:w="2245" w:type="dxa"/>
            <w:noWrap/>
          </w:tcPr>
          <w:p w14:paraId="5CAC5E11" w14:textId="33CDE293" w:rsidR="00766261" w:rsidRDefault="00766261" w:rsidP="007662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Brown, Audrey </w:t>
            </w:r>
          </w:p>
        </w:tc>
        <w:tc>
          <w:tcPr>
            <w:tcW w:w="1772" w:type="dxa"/>
          </w:tcPr>
          <w:p w14:paraId="5BA1A0EB" w14:textId="77777777" w:rsidR="00766261" w:rsidRPr="007A3E8C" w:rsidRDefault="00766261" w:rsidP="00766261">
            <w:pPr>
              <w:rPr>
                <w:szCs w:val="24"/>
              </w:rPr>
            </w:pPr>
          </w:p>
        </w:tc>
        <w:tc>
          <w:tcPr>
            <w:tcW w:w="2818" w:type="dxa"/>
            <w:noWrap/>
          </w:tcPr>
          <w:p w14:paraId="62A7430B" w14:textId="2BAB1A53" w:rsidR="00766261" w:rsidRPr="007A3E8C" w:rsidRDefault="00766261" w:rsidP="0076626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D782" w14:textId="23E5CA14" w:rsidR="00766261" w:rsidRDefault="00766261" w:rsidP="007662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noWrap/>
          </w:tcPr>
          <w:p w14:paraId="052F8041" w14:textId="41861FE8" w:rsidR="00766261" w:rsidRPr="007A3E8C" w:rsidRDefault="00766261" w:rsidP="00766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noWrap/>
          </w:tcPr>
          <w:p w14:paraId="0A57F1EB" w14:textId="4A04C186" w:rsidR="00766261" w:rsidRPr="007A3E8C" w:rsidRDefault="00766261" w:rsidP="00766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766261" w:rsidRPr="007A3E8C" w14:paraId="5FD0F8ED" w14:textId="77777777" w:rsidTr="0098163B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F8FDBE4" w14:textId="77777777" w:rsidR="00766261" w:rsidRDefault="00766261" w:rsidP="007662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  <w:p w14:paraId="3CF37EC3" w14:textId="77777777" w:rsidR="00766261" w:rsidRPr="007A3E8C" w:rsidRDefault="00766261" w:rsidP="00766261">
            <w:pPr>
              <w:rPr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52DCDF" w14:textId="77777777" w:rsidR="00766261" w:rsidRPr="007A3E8C" w:rsidRDefault="00766261" w:rsidP="0076626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9F055A4" w14:textId="77777777" w:rsidR="00766261" w:rsidRPr="007A3E8C" w:rsidRDefault="00766261" w:rsidP="0076626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24D5E" w14:textId="77777777" w:rsidR="00766261" w:rsidRDefault="00766261" w:rsidP="007662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D2EF25A" w14:textId="77777777" w:rsidR="00766261" w:rsidRPr="007A3E8C" w:rsidRDefault="00766261" w:rsidP="0076626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D14536B" w14:textId="77777777" w:rsidR="00766261" w:rsidRPr="007A3E8C" w:rsidRDefault="00766261" w:rsidP="0076626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766261" w:rsidRPr="007A3E8C" w14:paraId="11FEAC15" w14:textId="77777777" w:rsidTr="0098163B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79C1" w14:textId="77777777" w:rsidR="00766261" w:rsidRDefault="00766261" w:rsidP="007662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344" w14:textId="77777777" w:rsidR="00766261" w:rsidRPr="007A3E8C" w:rsidRDefault="00766261" w:rsidP="0076626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6ED0" w14:textId="77777777" w:rsidR="00766261" w:rsidRPr="007A3E8C" w:rsidRDefault="00766261" w:rsidP="0076626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E380" w14:textId="338109CC" w:rsidR="00766261" w:rsidRDefault="00766261" w:rsidP="007662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7957" w14:textId="77777777" w:rsidR="00766261" w:rsidRPr="007A3E8C" w:rsidRDefault="00766261" w:rsidP="0076626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08A0" w14:textId="77777777" w:rsidR="00766261" w:rsidRPr="007A3E8C" w:rsidRDefault="00766261" w:rsidP="0076626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766261" w:rsidRPr="007A3E8C" w14:paraId="57FF5535" w14:textId="77777777" w:rsidTr="0098163B">
        <w:trPr>
          <w:trHeight w:val="87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21C5FD1" w14:textId="77777777" w:rsidR="00766261" w:rsidRDefault="00766261" w:rsidP="007662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94CBFD" w14:textId="77777777" w:rsidR="00766261" w:rsidRPr="007A3E8C" w:rsidRDefault="00766261" w:rsidP="0076626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8627482" w14:textId="77777777" w:rsidR="00766261" w:rsidRPr="007A3E8C" w:rsidRDefault="00766261" w:rsidP="0076626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CA9FE" w14:textId="7C9D9515" w:rsidR="00766261" w:rsidRDefault="00766261" w:rsidP="007662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 UOHI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AB25E67" w14:textId="77777777" w:rsidR="00766261" w:rsidRPr="007A3E8C" w:rsidRDefault="00766261" w:rsidP="0076626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DC42E5" w14:textId="77777777" w:rsidR="00766261" w:rsidRPr="007A3E8C" w:rsidRDefault="00766261" w:rsidP="0076626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766261" w:rsidRPr="007A3E8C" w14:paraId="02A30773" w14:textId="77777777" w:rsidTr="0098163B">
        <w:trPr>
          <w:trHeight w:val="854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  <w:hideMark/>
          </w:tcPr>
          <w:p w14:paraId="7974C291" w14:textId="77777777" w:rsidR="00766261" w:rsidRDefault="00766261" w:rsidP="007662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F593F99" w14:textId="77777777" w:rsidR="00766261" w:rsidRPr="007A3E8C" w:rsidRDefault="00766261" w:rsidP="0076626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  <w:hideMark/>
          </w:tcPr>
          <w:p w14:paraId="6DE97B10" w14:textId="77777777" w:rsidR="00766261" w:rsidRPr="007A3E8C" w:rsidRDefault="00766261" w:rsidP="0076626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14A4" w14:textId="77777777" w:rsidR="00766261" w:rsidRDefault="00766261" w:rsidP="007662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hideMark/>
          </w:tcPr>
          <w:p w14:paraId="29DBACEC" w14:textId="77777777" w:rsidR="00766261" w:rsidRPr="007A3E8C" w:rsidRDefault="00766261" w:rsidP="0076626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6B85AF4D" w14:textId="77777777" w:rsidR="00766261" w:rsidRPr="007A3E8C" w:rsidRDefault="00766261" w:rsidP="0076626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766261" w:rsidRPr="007A3E8C" w14:paraId="2EE0A5C3" w14:textId="77777777" w:rsidTr="0098163B">
        <w:trPr>
          <w:trHeight w:val="836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DC1CE73" w14:textId="6365138B" w:rsidR="00766261" w:rsidRDefault="00766261" w:rsidP="007662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19EB64" w14:textId="77777777" w:rsidR="00766261" w:rsidRPr="007A3E8C" w:rsidRDefault="00766261" w:rsidP="0076626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0683E75" w14:textId="41DE280A" w:rsidR="00766261" w:rsidRPr="007A3E8C" w:rsidRDefault="00766261" w:rsidP="0076626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30F455" w14:textId="35A08132" w:rsidR="00766261" w:rsidRDefault="00766261" w:rsidP="007662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31A34F3" w14:textId="6989359A" w:rsidR="00766261" w:rsidRPr="007A3E8C" w:rsidRDefault="00766261" w:rsidP="00766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F6E207A" w14:textId="6D798E3D" w:rsidR="00766261" w:rsidRPr="007A3E8C" w:rsidRDefault="00766261" w:rsidP="00766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766261" w:rsidRPr="007A3E8C" w14:paraId="6CFD3886" w14:textId="77777777" w:rsidTr="0098163B">
        <w:trPr>
          <w:trHeight w:val="908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</w:tcPr>
          <w:p w14:paraId="28F81D2A" w14:textId="08B6ABAE" w:rsidR="00766261" w:rsidRDefault="00766261" w:rsidP="007662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Djayaputra, Jessica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5183A4E1" w14:textId="77777777" w:rsidR="00766261" w:rsidRPr="007A3E8C" w:rsidRDefault="00766261" w:rsidP="0076626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</w:tcPr>
          <w:p w14:paraId="425936A9" w14:textId="10591B44" w:rsidR="00766261" w:rsidRDefault="00766261" w:rsidP="0076626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D2F3" w14:textId="7D1275DF" w:rsidR="00766261" w:rsidRDefault="00766261" w:rsidP="007662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</w:tcPr>
          <w:p w14:paraId="62B3A125" w14:textId="7BD5A131" w:rsidR="00766261" w:rsidRDefault="00766261" w:rsidP="00766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</w:tcPr>
          <w:p w14:paraId="203A05CC" w14:textId="3DBFF18D" w:rsidR="00766261" w:rsidRDefault="00766261" w:rsidP="00766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766261" w:rsidRPr="007A3E8C" w14:paraId="11B53454" w14:textId="77777777" w:rsidTr="00935066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4EB8CA95" w14:textId="26265C07" w:rsidR="00766261" w:rsidRDefault="00766261" w:rsidP="007662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Iacoe, Rachel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2409F68" w14:textId="77777777" w:rsidR="00766261" w:rsidRPr="007A3E8C" w:rsidRDefault="00766261" w:rsidP="0076626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4301420" w14:textId="750FA123" w:rsidR="00766261" w:rsidRDefault="00766261" w:rsidP="00766261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380E411" w14:textId="540C5308" w:rsidR="00766261" w:rsidRDefault="00766261" w:rsidP="007662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62BA5536" w14:textId="77DA43A1" w:rsidR="00766261" w:rsidRDefault="00766261" w:rsidP="00766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163EE2F" w14:textId="7B82A10E" w:rsidR="00766261" w:rsidRDefault="00766261" w:rsidP="007662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766261" w:rsidRPr="007A3E8C" w14:paraId="190797D6" w14:textId="77777777" w:rsidTr="00935066">
        <w:trPr>
          <w:trHeight w:val="872"/>
          <w:jc w:val="center"/>
        </w:trPr>
        <w:tc>
          <w:tcPr>
            <w:tcW w:w="2245" w:type="dxa"/>
            <w:shd w:val="clear" w:color="auto" w:fill="auto"/>
            <w:noWrap/>
            <w:hideMark/>
          </w:tcPr>
          <w:p w14:paraId="43617E99" w14:textId="77688EF8" w:rsidR="00766261" w:rsidRDefault="00766261" w:rsidP="007662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E4299CA" w14:textId="77777777" w:rsidR="00766261" w:rsidRDefault="00766261" w:rsidP="0076626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18" w:type="dxa"/>
            <w:shd w:val="clear" w:color="auto" w:fill="auto"/>
            <w:noWrap/>
            <w:hideMark/>
          </w:tcPr>
          <w:p w14:paraId="2C129B92" w14:textId="01857E25" w:rsidR="00766261" w:rsidRDefault="00766261" w:rsidP="00766261">
            <w:pPr>
              <w:rPr>
                <w:rFonts w:ascii="Calibri" w:hAnsi="Calibri"/>
                <w:color w:val="000000"/>
              </w:rPr>
            </w:pPr>
            <w:r w:rsidRPr="007A3E8C">
              <w:rPr>
                <w:szCs w:val="24"/>
              </w:rPr>
              <w:t>Research Ethics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0AED" w14:textId="1D65EA3A" w:rsidR="00766261" w:rsidRDefault="00766261" w:rsidP="007662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A9B0C9A" w14:textId="0785DA89" w:rsidR="00766261" w:rsidRDefault="00766261" w:rsidP="007662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93F3601" w14:textId="77777777" w:rsidR="00766261" w:rsidRDefault="00766261" w:rsidP="0076626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766261" w:rsidRPr="007A3E8C" w14:paraId="0C068FA9" w14:textId="77777777" w:rsidTr="0098163B">
        <w:trPr>
          <w:trHeight w:val="4422"/>
          <w:jc w:val="center"/>
        </w:trPr>
        <w:tc>
          <w:tcPr>
            <w:tcW w:w="11875" w:type="dxa"/>
            <w:gridSpan w:val="6"/>
          </w:tcPr>
          <w:p w14:paraId="4E8CD650" w14:textId="274F5201" w:rsidR="00766261" w:rsidRPr="009D413F" w:rsidRDefault="00766261" w:rsidP="00766261">
            <w:r>
              <w:t>The OHSN-REB operates in compliance with, and is constituted in accordance with, the requirements of the Tri</w:t>
            </w:r>
            <w:r>
              <w:softHyphen/>
              <w:t xml:space="preserve">-Council Policy Statement: Ethical Conduct for Research Involving Humans (TCPS 2); International Council for </w:t>
            </w:r>
            <w:proofErr w:type="spellStart"/>
            <w:r>
              <w:t>Harmonisation</w:t>
            </w:r>
            <w:proofErr w:type="spellEnd"/>
            <w:r>
              <w:t xml:space="preserve"> of Technical Requirements for Pharmaceuticals for Human Use; Integrated Addendum to ICH E6 (R1):  Guideline for Good Clinical Practice E6 (R2);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and UOHI/OHIRC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training in order to obtain REB approval for their interventional research project.  </w:t>
            </w:r>
          </w:p>
        </w:tc>
      </w:tr>
      <w:tr w:rsidR="00766261" w:rsidRPr="007A3E8C" w14:paraId="17060CE7" w14:textId="77777777" w:rsidTr="0098163B">
        <w:trPr>
          <w:trHeight w:val="998"/>
          <w:jc w:val="center"/>
        </w:trPr>
        <w:tc>
          <w:tcPr>
            <w:tcW w:w="11875" w:type="dxa"/>
            <w:gridSpan w:val="6"/>
          </w:tcPr>
          <w:p w14:paraId="72C1FCA4" w14:textId="77777777" w:rsidR="00766261" w:rsidRPr="007A3E8C" w:rsidRDefault="00766261" w:rsidP="00766261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5E29ADFE" w14:textId="77777777" w:rsidR="007A3E8C" w:rsidRDefault="007A3E8C" w:rsidP="0080597B">
      <w:pPr>
        <w:rPr>
          <w:szCs w:val="24"/>
        </w:rPr>
      </w:pPr>
    </w:p>
    <w:sectPr w:rsidR="007A3E8C" w:rsidSect="00E535D7"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2EC8" w14:textId="77777777" w:rsidR="00037358" w:rsidRDefault="00037358" w:rsidP="00C213AD">
      <w:pPr>
        <w:spacing w:after="0" w:line="240" w:lineRule="auto"/>
      </w:pPr>
      <w:r>
        <w:separator/>
      </w:r>
    </w:p>
  </w:endnote>
  <w:endnote w:type="continuationSeparator" w:id="0">
    <w:p w14:paraId="1923EDD7" w14:textId="77777777" w:rsidR="00037358" w:rsidRDefault="00037358" w:rsidP="00C213AD">
      <w:pPr>
        <w:spacing w:after="0" w:line="240" w:lineRule="auto"/>
      </w:pPr>
      <w:r>
        <w:continuationSeparator/>
      </w:r>
    </w:p>
  </w:endnote>
  <w:endnote w:type="continuationNotice" w:id="1">
    <w:p w14:paraId="3B64FB39" w14:textId="77777777" w:rsidR="00037358" w:rsidRDefault="000373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47B47C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E3ECE2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D2DC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63F33C34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AF8DF" w14:textId="77777777" w:rsidR="00037358" w:rsidRDefault="00037358" w:rsidP="00C213AD">
      <w:pPr>
        <w:spacing w:after="0" w:line="240" w:lineRule="auto"/>
      </w:pPr>
      <w:r>
        <w:separator/>
      </w:r>
    </w:p>
  </w:footnote>
  <w:footnote w:type="continuationSeparator" w:id="0">
    <w:p w14:paraId="72318253" w14:textId="77777777" w:rsidR="00037358" w:rsidRDefault="00037358" w:rsidP="00C213AD">
      <w:pPr>
        <w:spacing w:after="0" w:line="240" w:lineRule="auto"/>
      </w:pPr>
      <w:r>
        <w:continuationSeparator/>
      </w:r>
    </w:p>
  </w:footnote>
  <w:footnote w:type="continuationNotice" w:id="1">
    <w:p w14:paraId="6DAEB85B" w14:textId="77777777" w:rsidR="00037358" w:rsidRDefault="000373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402B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169C635" wp14:editId="61E5B4A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44510705" wp14:editId="7387312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4761D1C" wp14:editId="62477098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6866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310BC1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340BA40F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05C4C"/>
    <w:rsid w:val="00037358"/>
    <w:rsid w:val="00047CD2"/>
    <w:rsid w:val="00055621"/>
    <w:rsid w:val="000654B6"/>
    <w:rsid w:val="000736C5"/>
    <w:rsid w:val="000847CD"/>
    <w:rsid w:val="00096A4B"/>
    <w:rsid w:val="000A2644"/>
    <w:rsid w:val="000C10D0"/>
    <w:rsid w:val="000F5BA1"/>
    <w:rsid w:val="0012478A"/>
    <w:rsid w:val="00131B1B"/>
    <w:rsid w:val="0015617E"/>
    <w:rsid w:val="00166F42"/>
    <w:rsid w:val="00171CAD"/>
    <w:rsid w:val="00174CEF"/>
    <w:rsid w:val="00181C5F"/>
    <w:rsid w:val="001958BC"/>
    <w:rsid w:val="00196A8E"/>
    <w:rsid w:val="001A343F"/>
    <w:rsid w:val="001B44DC"/>
    <w:rsid w:val="002147C7"/>
    <w:rsid w:val="00216938"/>
    <w:rsid w:val="002273FD"/>
    <w:rsid w:val="00230DE9"/>
    <w:rsid w:val="00256FAC"/>
    <w:rsid w:val="00265A5B"/>
    <w:rsid w:val="00267AB3"/>
    <w:rsid w:val="002752D3"/>
    <w:rsid w:val="0029562E"/>
    <w:rsid w:val="002A7C92"/>
    <w:rsid w:val="002C05C7"/>
    <w:rsid w:val="002C3F69"/>
    <w:rsid w:val="002C57B8"/>
    <w:rsid w:val="002D1C41"/>
    <w:rsid w:val="002E262B"/>
    <w:rsid w:val="002F1A2B"/>
    <w:rsid w:val="002F6EBB"/>
    <w:rsid w:val="002F730C"/>
    <w:rsid w:val="003144A3"/>
    <w:rsid w:val="003220D1"/>
    <w:rsid w:val="00365580"/>
    <w:rsid w:val="0038046C"/>
    <w:rsid w:val="003A68E0"/>
    <w:rsid w:val="003B620B"/>
    <w:rsid w:val="0040439D"/>
    <w:rsid w:val="00413186"/>
    <w:rsid w:val="00413200"/>
    <w:rsid w:val="004374B3"/>
    <w:rsid w:val="00455BF1"/>
    <w:rsid w:val="004575DD"/>
    <w:rsid w:val="004B5813"/>
    <w:rsid w:val="004D20B0"/>
    <w:rsid w:val="004F7F75"/>
    <w:rsid w:val="00503E83"/>
    <w:rsid w:val="00533C21"/>
    <w:rsid w:val="00543DD3"/>
    <w:rsid w:val="005745E7"/>
    <w:rsid w:val="005812E5"/>
    <w:rsid w:val="005971B6"/>
    <w:rsid w:val="005C70C4"/>
    <w:rsid w:val="005D1EAC"/>
    <w:rsid w:val="005F4EB8"/>
    <w:rsid w:val="005F5F1C"/>
    <w:rsid w:val="006112AA"/>
    <w:rsid w:val="0061767A"/>
    <w:rsid w:val="006452D1"/>
    <w:rsid w:val="006742A1"/>
    <w:rsid w:val="006871B5"/>
    <w:rsid w:val="006B06CD"/>
    <w:rsid w:val="006C3438"/>
    <w:rsid w:val="006C44EF"/>
    <w:rsid w:val="006C5A21"/>
    <w:rsid w:val="006D19FA"/>
    <w:rsid w:val="006E2F89"/>
    <w:rsid w:val="006F50B0"/>
    <w:rsid w:val="0070096E"/>
    <w:rsid w:val="007153E5"/>
    <w:rsid w:val="00752B53"/>
    <w:rsid w:val="007634FF"/>
    <w:rsid w:val="00766261"/>
    <w:rsid w:val="007662B1"/>
    <w:rsid w:val="007828EF"/>
    <w:rsid w:val="00794D21"/>
    <w:rsid w:val="007963ED"/>
    <w:rsid w:val="007A3E8C"/>
    <w:rsid w:val="007A406F"/>
    <w:rsid w:val="007C0E9C"/>
    <w:rsid w:val="007C337B"/>
    <w:rsid w:val="007D4619"/>
    <w:rsid w:val="0080597B"/>
    <w:rsid w:val="008148CE"/>
    <w:rsid w:val="00816591"/>
    <w:rsid w:val="00827E48"/>
    <w:rsid w:val="00836659"/>
    <w:rsid w:val="00842669"/>
    <w:rsid w:val="00843C70"/>
    <w:rsid w:val="008628F5"/>
    <w:rsid w:val="0086330A"/>
    <w:rsid w:val="0087316D"/>
    <w:rsid w:val="00893A89"/>
    <w:rsid w:val="008D31B2"/>
    <w:rsid w:val="00935066"/>
    <w:rsid w:val="00940E81"/>
    <w:rsid w:val="00942A40"/>
    <w:rsid w:val="00947B5C"/>
    <w:rsid w:val="00953EEE"/>
    <w:rsid w:val="00956447"/>
    <w:rsid w:val="00973AE4"/>
    <w:rsid w:val="0098163B"/>
    <w:rsid w:val="009920B1"/>
    <w:rsid w:val="00992D9A"/>
    <w:rsid w:val="009B4434"/>
    <w:rsid w:val="009B7435"/>
    <w:rsid w:val="009D413F"/>
    <w:rsid w:val="009F0145"/>
    <w:rsid w:val="009F685F"/>
    <w:rsid w:val="00A04DBA"/>
    <w:rsid w:val="00A4360D"/>
    <w:rsid w:val="00A52D9C"/>
    <w:rsid w:val="00A80E9B"/>
    <w:rsid w:val="00A82111"/>
    <w:rsid w:val="00A840E9"/>
    <w:rsid w:val="00AA7F63"/>
    <w:rsid w:val="00AC59D2"/>
    <w:rsid w:val="00AD7875"/>
    <w:rsid w:val="00AF24BC"/>
    <w:rsid w:val="00B322B4"/>
    <w:rsid w:val="00B3483A"/>
    <w:rsid w:val="00B523B6"/>
    <w:rsid w:val="00B60541"/>
    <w:rsid w:val="00B657DA"/>
    <w:rsid w:val="00B93B35"/>
    <w:rsid w:val="00BA5D4A"/>
    <w:rsid w:val="00BB6FCD"/>
    <w:rsid w:val="00BF268A"/>
    <w:rsid w:val="00C04FF6"/>
    <w:rsid w:val="00C14A52"/>
    <w:rsid w:val="00C213AD"/>
    <w:rsid w:val="00C355DA"/>
    <w:rsid w:val="00C4173B"/>
    <w:rsid w:val="00C44403"/>
    <w:rsid w:val="00C4581C"/>
    <w:rsid w:val="00C47087"/>
    <w:rsid w:val="00C60F4D"/>
    <w:rsid w:val="00C91482"/>
    <w:rsid w:val="00C955D6"/>
    <w:rsid w:val="00CA3B89"/>
    <w:rsid w:val="00CB6792"/>
    <w:rsid w:val="00CD2FD8"/>
    <w:rsid w:val="00D126C8"/>
    <w:rsid w:val="00D56BF4"/>
    <w:rsid w:val="00D8219C"/>
    <w:rsid w:val="00D82553"/>
    <w:rsid w:val="00DE263F"/>
    <w:rsid w:val="00DF421D"/>
    <w:rsid w:val="00E0498E"/>
    <w:rsid w:val="00E04F17"/>
    <w:rsid w:val="00E13486"/>
    <w:rsid w:val="00E35C95"/>
    <w:rsid w:val="00E535D7"/>
    <w:rsid w:val="00E61B6B"/>
    <w:rsid w:val="00E67382"/>
    <w:rsid w:val="00E71A1B"/>
    <w:rsid w:val="00E73893"/>
    <w:rsid w:val="00E777A8"/>
    <w:rsid w:val="00E852BE"/>
    <w:rsid w:val="00E85F84"/>
    <w:rsid w:val="00E94FFD"/>
    <w:rsid w:val="00E97B75"/>
    <w:rsid w:val="00EB7B9E"/>
    <w:rsid w:val="00ED289A"/>
    <w:rsid w:val="00EE5087"/>
    <w:rsid w:val="00EE56AB"/>
    <w:rsid w:val="00F014D2"/>
    <w:rsid w:val="00F06026"/>
    <w:rsid w:val="00F14DE8"/>
    <w:rsid w:val="00F45044"/>
    <w:rsid w:val="00F54A3F"/>
    <w:rsid w:val="00F905A2"/>
    <w:rsid w:val="00F936E8"/>
    <w:rsid w:val="00F975D3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BBC5E"/>
  <w15:docId w15:val="{DFF16B4F-6974-4A71-ABC1-B4A2A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66065F-A495-4440-BDFD-AEE220BBF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AF966-D7B5-4E2C-8F0D-69EB0D88D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3E635-D13D-4D6B-884D-67C12B204C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31</cp:revision>
  <cp:lastPrinted>2017-03-03T14:48:00Z</cp:lastPrinted>
  <dcterms:created xsi:type="dcterms:W3CDTF">2020-03-10T13:07:00Z</dcterms:created>
  <dcterms:modified xsi:type="dcterms:W3CDTF">2021-09-02T19:13:00Z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